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2021年慈善救助项目征集表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报送单位（个人）：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Spec="center" w:tblpY="291"/>
        <w:tblOverlap w:val="never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6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救助类型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（在□内打√）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助医  □助困  □助学  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□助老  □助残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助孤 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□助文（文化、卫生、教育、体育等方面的公益事业）  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助美（环保方面的公益事业）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资金预算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（在□内打√）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□本单位自筹  □慈善总会出资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□本单位和慈善总会联合出资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救助对象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实施方法</w:t>
            </w:r>
          </w:p>
        </w:tc>
        <w:tc>
          <w:tcPr>
            <w:tcW w:w="6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1F31"/>
    <w:rsid w:val="0E3E68B5"/>
    <w:rsid w:val="0E4E1F31"/>
    <w:rsid w:val="13E93024"/>
    <w:rsid w:val="17523FBF"/>
    <w:rsid w:val="303341C1"/>
    <w:rsid w:val="44DE2F82"/>
    <w:rsid w:val="4D03278A"/>
    <w:rsid w:val="50BB5C71"/>
    <w:rsid w:val="6BD32AC5"/>
    <w:rsid w:val="722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2</TotalTime>
  <ScaleCrop>false</ScaleCrop>
  <LinksUpToDate>false</LinksUpToDate>
  <CharactersWithSpaces>196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2020-10-14T07:00:00Z</dcterms:created>
  <dc:creator>茶溢芬</dc:creator>
  <cp:lastModifiedBy>茶溢芬</cp:lastModifiedBy>
  <dcterms:modified xsi:type="dcterms:W3CDTF">2020-10-14T10:04:54Z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